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C4" w:rsidRPr="005655AF" w:rsidRDefault="00077C26" w:rsidP="00F711C4">
      <w:pPr>
        <w:pStyle w:val="Header"/>
        <w:tabs>
          <w:tab w:val="clear" w:pos="4680"/>
          <w:tab w:val="clear" w:pos="9360"/>
          <w:tab w:val="center" w:pos="5490"/>
        </w:tabs>
        <w:ind w:left="549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655AF">
        <w:rPr>
          <w:rFonts w:ascii="Times New Roman" w:hAnsi="Times New Roman" w:cs="Times New Roman"/>
          <w:b/>
          <w:sz w:val="20"/>
          <w:szCs w:val="20"/>
          <w:lang w:val="ru-RU"/>
        </w:rPr>
        <w:t>Приложение № 4                                                                                    к Договору о брокерском обслуживании</w:t>
      </w:r>
      <w:r w:rsidR="00F711C4" w:rsidRPr="005655AF">
        <w:rPr>
          <w:rFonts w:ascii="Times New Roman" w:hAnsi="Times New Roman" w:cs="Times New Roman"/>
          <w:b/>
          <w:sz w:val="20"/>
          <w:szCs w:val="20"/>
          <w:lang w:val="ru-RU"/>
        </w:rPr>
        <w:t>,</w:t>
      </w:r>
    </w:p>
    <w:p w:rsidR="00F711C4" w:rsidRPr="005655AF" w:rsidRDefault="00F711C4" w:rsidP="00F711C4">
      <w:pPr>
        <w:pStyle w:val="Header"/>
        <w:tabs>
          <w:tab w:val="clear" w:pos="4680"/>
          <w:tab w:val="clear" w:pos="9360"/>
          <w:tab w:val="center" w:pos="5490"/>
        </w:tabs>
        <w:ind w:left="549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655AF">
        <w:rPr>
          <w:rFonts w:ascii="Times New Roman" w:hAnsi="Times New Roman" w:cs="Times New Roman"/>
          <w:b/>
          <w:sz w:val="20"/>
          <w:szCs w:val="20"/>
          <w:lang w:val="ru-RU"/>
        </w:rPr>
        <w:t>к</w:t>
      </w:r>
      <w:r w:rsidR="00077C26" w:rsidRPr="005655A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5655AF">
        <w:rPr>
          <w:rFonts w:ascii="Times New Roman" w:hAnsi="Times New Roman" w:cs="Times New Roman"/>
          <w:b/>
          <w:sz w:val="20"/>
          <w:szCs w:val="20"/>
          <w:lang w:val="ru-RU"/>
        </w:rPr>
        <w:t>Депозитарному договору,</w:t>
      </w:r>
    </w:p>
    <w:p w:rsidR="00077C26" w:rsidRPr="005655AF" w:rsidRDefault="00F711C4" w:rsidP="00F711C4">
      <w:pPr>
        <w:pStyle w:val="Header"/>
        <w:tabs>
          <w:tab w:val="clear" w:pos="4680"/>
          <w:tab w:val="clear" w:pos="9360"/>
          <w:tab w:val="center" w:pos="5490"/>
        </w:tabs>
        <w:ind w:left="5490"/>
        <w:rPr>
          <w:rFonts w:ascii="Times New Roman" w:hAnsi="Times New Roman" w:cs="Times New Roman"/>
          <w:sz w:val="20"/>
          <w:szCs w:val="20"/>
          <w:lang w:val="ru-RU"/>
        </w:rPr>
      </w:pPr>
      <w:r w:rsidRPr="005655AF">
        <w:rPr>
          <w:rFonts w:ascii="Times New Roman" w:hAnsi="Times New Roman" w:cs="Times New Roman"/>
          <w:b/>
          <w:sz w:val="20"/>
          <w:szCs w:val="20"/>
          <w:lang w:val="ru-RU"/>
        </w:rPr>
        <w:t>к Договору оказания услуг по учету иностранных финансовых инструментов</w:t>
      </w:r>
      <w:r w:rsidR="00970649" w:rsidRPr="005655AF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не квалифицированных в качестве ценных бумаг </w:t>
      </w:r>
      <w:r w:rsidR="00077C26" w:rsidRPr="005655A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</w:p>
    <w:p w:rsidR="003F13C4" w:rsidRPr="005655AF" w:rsidRDefault="003F13C4" w:rsidP="00D52E33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547D7" w:rsidRPr="005655AF" w:rsidRDefault="009059D2" w:rsidP="00754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655A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Извещение об акцепте оферт</w:t>
      </w:r>
      <w:r w:rsidR="007547D7" w:rsidRPr="005655A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о заключении до</w:t>
      </w:r>
      <w:r w:rsidRPr="005655A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говоров</w:t>
      </w:r>
    </w:p>
    <w:p w:rsidR="007547D7" w:rsidRPr="005655AF" w:rsidRDefault="007547D7" w:rsidP="0075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485"/>
        <w:gridCol w:w="1559"/>
        <w:gridCol w:w="1723"/>
        <w:gridCol w:w="3205"/>
      </w:tblGrid>
      <w:tr w:rsidR="007547D7" w:rsidRPr="005655AF" w:rsidTr="000B6BBF">
        <w:trPr>
          <w:trHeight w:val="1087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7D7" w:rsidRPr="005655AF" w:rsidRDefault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Уважаемый ___________________!</w:t>
            </w:r>
          </w:p>
          <w:p w:rsidR="007547D7" w:rsidRPr="005655AF" w:rsidRDefault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</w:p>
          <w:p w:rsidR="007547D7" w:rsidRPr="005655AF" w:rsidRDefault="007547D7" w:rsidP="0097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proofErr w:type="spellStart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proofErr w:type="spellEnd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извещает Вас о том, что во исполнение п. 3.9 Договора о брокерском обслуживании</w:t>
            </w:r>
            <w:r w:rsidR="00970649"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п. 3.9 Депозитарного договора и п. 3.9. Договора оказания услуг по учету иностранных финансовых инструментов, не квалифицированных в качестве ценных бумаг, </w:t>
            </w: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Банком осуществлены следующие действия:</w:t>
            </w:r>
          </w:p>
        </w:tc>
      </w:tr>
      <w:tr w:rsidR="007547D7" w:rsidRPr="005655AF" w:rsidTr="000B6BBF">
        <w:trPr>
          <w:trHeight w:val="3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D7" w:rsidRPr="005655AF" w:rsidRDefault="000B6BBF" w:rsidP="007547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Вам открыт Брокерский счет №:</w:t>
            </w:r>
          </w:p>
        </w:tc>
        <w:tc>
          <w:tcPr>
            <w:tcW w:w="64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B6BBF" w:rsidRPr="005655AF" w:rsidTr="000B6BBF">
        <w:trPr>
          <w:trHeight w:val="3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BBF" w:rsidRPr="005655AF" w:rsidRDefault="000B6BBF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Вам открыты следующие Портфели:</w:t>
            </w:r>
          </w:p>
        </w:tc>
        <w:tc>
          <w:tcPr>
            <w:tcW w:w="64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5655AF" w:rsidRDefault="00A62A3B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Портфель «Единый</w:t>
            </w:r>
            <w:r w:rsidR="000B6BBF"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</w:tr>
      <w:tr w:rsidR="000B6BBF" w:rsidRPr="005655AF" w:rsidTr="000B6BBF">
        <w:trPr>
          <w:trHeight w:val="34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BBF" w:rsidRPr="005655AF" w:rsidRDefault="000B6BBF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5655AF" w:rsidRDefault="00A62A3B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Портфель «Срочный</w:t>
            </w:r>
            <w:r w:rsidR="000B6BBF"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</w:tr>
      <w:tr w:rsidR="007547D7" w:rsidRPr="005655AF" w:rsidTr="000B6BBF">
        <w:trPr>
          <w:trHeight w:val="340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D7" w:rsidRPr="005655AF" w:rsidRDefault="007547D7" w:rsidP="0075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Вам открыты следующие Лицевые счета, предназначенные учета Ваших денежных средств:</w:t>
            </w:r>
          </w:p>
        </w:tc>
      </w:tr>
      <w:tr w:rsidR="007547D7" w:rsidRPr="005655AF" w:rsidTr="000B6BB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5655AF" w:rsidRDefault="007547D7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Номер Лицевого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5655AF" w:rsidRDefault="007547D7" w:rsidP="007547D7">
            <w:pPr>
              <w:tabs>
                <w:tab w:val="left" w:pos="0"/>
                <w:tab w:val="righ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Валюта счета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5655AF" w:rsidRDefault="007547D7" w:rsidP="007547D7">
            <w:pPr>
              <w:tabs>
                <w:tab w:val="left" w:pos="0"/>
                <w:tab w:val="righ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валюты</w:t>
            </w:r>
          </w:p>
        </w:tc>
      </w:tr>
      <w:tr w:rsidR="007547D7" w:rsidRPr="005655AF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RUB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Российский рубль</w:t>
            </w:r>
          </w:p>
        </w:tc>
      </w:tr>
      <w:tr w:rsidR="007547D7" w:rsidRPr="005655AF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USD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Доллар США</w:t>
            </w:r>
          </w:p>
        </w:tc>
      </w:tr>
      <w:tr w:rsidR="007547D7" w:rsidRPr="005655AF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EUR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Евро</w:t>
            </w:r>
          </w:p>
        </w:tc>
      </w:tr>
      <w:tr w:rsidR="007547D7" w:rsidRPr="005655AF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CNY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Китайский юань</w:t>
            </w:r>
          </w:p>
        </w:tc>
      </w:tr>
      <w:tr w:rsidR="007547D7" w:rsidRPr="005655AF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HKD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Гонгонгский доллар</w:t>
            </w:r>
          </w:p>
        </w:tc>
      </w:tr>
      <w:tr w:rsidR="007547D7" w:rsidRPr="005655AF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JPY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Японская йена</w:t>
            </w:r>
          </w:p>
        </w:tc>
      </w:tr>
      <w:tr w:rsidR="007547D7" w:rsidRPr="005655AF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KZT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Казахский тенге</w:t>
            </w:r>
          </w:p>
        </w:tc>
      </w:tr>
      <w:tr w:rsidR="007547D7" w:rsidRPr="005655AF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CHF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Швейцарский франк</w:t>
            </w:r>
          </w:p>
        </w:tc>
      </w:tr>
      <w:tr w:rsidR="007547D7" w:rsidRPr="005655AF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GBP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Фунт стерлингов </w:t>
            </w:r>
          </w:p>
        </w:tc>
      </w:tr>
      <w:tr w:rsidR="007547D7" w:rsidRPr="005655AF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TRY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Турецкая лира</w:t>
            </w:r>
          </w:p>
        </w:tc>
      </w:tr>
      <w:tr w:rsidR="000B6BBF" w:rsidRPr="005655AF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5655AF" w:rsidRDefault="000B6BBF" w:rsidP="00BA5C7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Указанными де</w:t>
            </w:r>
            <w:r w:rsidR="000232F2"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й</w:t>
            </w: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ствиями Банком акцептована Ваша оферта о заключении договора и с Вами заключен 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5655AF" w:rsidRDefault="00BA5C75" w:rsidP="000B6B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Договор о брокерском обслуживании </w:t>
            </w:r>
            <w:r w:rsidR="000B6BBF"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№ [______]</w:t>
            </w: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 от</w:t>
            </w:r>
            <w:r w:rsidR="000B6BBF"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 [ДАТА] </w:t>
            </w:r>
          </w:p>
        </w:tc>
      </w:tr>
      <w:tr w:rsidR="000B6BBF" w:rsidRPr="005655AF" w:rsidTr="000B6BB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BBF" w:rsidRPr="005655AF" w:rsidRDefault="000B6BBF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BBF" w:rsidRPr="005655AF" w:rsidRDefault="000B6BBF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BBF" w:rsidRPr="005655AF" w:rsidRDefault="000B6BBF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</w:tr>
      <w:tr w:rsidR="007547D7" w:rsidRPr="005655AF" w:rsidTr="000B6BBF">
        <w:trPr>
          <w:trHeight w:val="340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D7" w:rsidRPr="005655AF" w:rsidRDefault="007547D7" w:rsidP="0075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Вам присвоены следующие торговые коды:</w:t>
            </w:r>
          </w:p>
        </w:tc>
      </w:tr>
      <w:tr w:rsidR="007547D7" w:rsidRPr="005655AF" w:rsidTr="000B6BBF">
        <w:trPr>
          <w:trHeight w:val="334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5655AF" w:rsidRDefault="007547D7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Торговый код Клиента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7" w:rsidRPr="005655AF" w:rsidRDefault="007547D7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секции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7" w:rsidRPr="005655AF" w:rsidRDefault="007547D7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Биржи</w:t>
            </w:r>
          </w:p>
        </w:tc>
      </w:tr>
      <w:tr w:rsidR="007547D7" w:rsidRPr="005655AF" w:rsidTr="000B6BBF">
        <w:trPr>
          <w:trHeight w:val="23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Фондовая секция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Московская Биржа</w:t>
            </w:r>
          </w:p>
        </w:tc>
      </w:tr>
      <w:tr w:rsidR="007547D7" w:rsidRPr="005655AF" w:rsidTr="000B6BBF">
        <w:trPr>
          <w:trHeight w:val="23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Валютная секция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Московская Биржа</w:t>
            </w:r>
          </w:p>
        </w:tc>
      </w:tr>
      <w:tr w:rsidR="007547D7" w:rsidRPr="005655AF" w:rsidTr="000B6BBF">
        <w:trPr>
          <w:trHeight w:val="23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Срочная секция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5655AF" w:rsidRDefault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Московская Биржа</w:t>
            </w:r>
          </w:p>
        </w:tc>
      </w:tr>
      <w:tr w:rsidR="00435031" w:rsidRPr="005655AF" w:rsidTr="000B6BBF">
        <w:trPr>
          <w:trHeight w:val="23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31" w:rsidRPr="005655AF" w:rsidRDefault="0043503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31" w:rsidRPr="005655AF" w:rsidRDefault="0043503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Фондовая секция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31" w:rsidRPr="005655AF" w:rsidRDefault="00435031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ПАО «СПБ Биржа»</w:t>
            </w:r>
          </w:p>
        </w:tc>
      </w:tr>
    </w:tbl>
    <w:p w:rsidR="007547D7" w:rsidRPr="005655AF" w:rsidRDefault="007547D7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520"/>
      </w:tblGrid>
      <w:tr w:rsidR="00642893" w:rsidRPr="005655AF" w:rsidTr="00642893">
        <w:trPr>
          <w:trHeight w:val="34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5655AF" w:rsidRDefault="00642893">
            <w:pPr>
              <w:pStyle w:val="null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655AF">
              <w:rPr>
                <w:rStyle w:val="null1"/>
                <w:b/>
                <w:bCs/>
                <w:sz w:val="20"/>
                <w:szCs w:val="20"/>
                <w:lang w:val="ru-RU"/>
              </w:rPr>
              <w:t>Вам открыты следующие счета депо:</w:t>
            </w:r>
          </w:p>
        </w:tc>
      </w:tr>
      <w:tr w:rsidR="00642893" w:rsidRPr="005655AF" w:rsidTr="00642893"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5655AF" w:rsidRDefault="00642893">
            <w:pPr>
              <w:pStyle w:val="null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655AF">
              <w:rPr>
                <w:rStyle w:val="null1"/>
                <w:sz w:val="20"/>
                <w:szCs w:val="20"/>
                <w:lang w:val="ru-RU"/>
              </w:rPr>
              <w:t>Счет депо для хранения бумаг без возможности торговых операций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5655AF" w:rsidRDefault="00642893">
            <w:pPr>
              <w:pStyle w:val="null"/>
              <w:spacing w:before="0" w:beforeAutospacing="0" w:after="0" w:afterAutospacing="0"/>
              <w:rPr>
                <w:sz w:val="20"/>
                <w:szCs w:val="20"/>
              </w:rPr>
            </w:pPr>
            <w:r w:rsidRPr="005655AF">
              <w:rPr>
                <w:rStyle w:val="null1"/>
                <w:sz w:val="20"/>
                <w:szCs w:val="20"/>
              </w:rPr>
              <w:t>______________________</w:t>
            </w:r>
          </w:p>
        </w:tc>
      </w:tr>
      <w:tr w:rsidR="00642893" w:rsidRPr="005655AF" w:rsidTr="00642893"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5655AF" w:rsidRDefault="00642893">
            <w:pPr>
              <w:pStyle w:val="null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655AF">
              <w:rPr>
                <w:rStyle w:val="null1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5655AF">
              <w:rPr>
                <w:rStyle w:val="null1"/>
                <w:sz w:val="20"/>
                <w:szCs w:val="20"/>
                <w:lang w:val="ru-RU"/>
              </w:rPr>
              <w:t>т.ч</w:t>
            </w:r>
            <w:proofErr w:type="spellEnd"/>
            <w:r w:rsidRPr="005655AF">
              <w:rPr>
                <w:rStyle w:val="null1"/>
                <w:sz w:val="20"/>
                <w:szCs w:val="20"/>
                <w:lang w:val="ru-RU"/>
              </w:rPr>
              <w:t xml:space="preserve">. Основной раздел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5655AF" w:rsidRDefault="00642893">
            <w:pPr>
              <w:pStyle w:val="null"/>
              <w:spacing w:before="0" w:beforeAutospacing="0" w:after="0" w:afterAutospacing="0"/>
              <w:rPr>
                <w:sz w:val="20"/>
                <w:szCs w:val="20"/>
              </w:rPr>
            </w:pPr>
            <w:r w:rsidRPr="005655AF">
              <w:rPr>
                <w:rStyle w:val="null1"/>
                <w:sz w:val="20"/>
                <w:szCs w:val="20"/>
              </w:rPr>
              <w:t xml:space="preserve">______________________ </w:t>
            </w:r>
            <w:proofErr w:type="spellStart"/>
            <w:r w:rsidRPr="005655AF">
              <w:rPr>
                <w:rStyle w:val="null1"/>
                <w:sz w:val="20"/>
                <w:szCs w:val="20"/>
              </w:rPr>
              <w:t>Основной</w:t>
            </w:r>
            <w:proofErr w:type="spellEnd"/>
            <w:r w:rsidRPr="005655AF">
              <w:rPr>
                <w:rStyle w:val="null1"/>
                <w:sz w:val="20"/>
                <w:szCs w:val="20"/>
              </w:rPr>
              <w:t xml:space="preserve"> </w:t>
            </w:r>
            <w:proofErr w:type="spellStart"/>
            <w:r w:rsidRPr="005655AF">
              <w:rPr>
                <w:rStyle w:val="null1"/>
                <w:sz w:val="20"/>
                <w:szCs w:val="20"/>
              </w:rPr>
              <w:t>раздел</w:t>
            </w:r>
            <w:proofErr w:type="spellEnd"/>
          </w:p>
        </w:tc>
      </w:tr>
      <w:tr w:rsidR="00642893" w:rsidRPr="005655AF" w:rsidTr="00642893"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5655AF" w:rsidRDefault="00642893">
            <w:pPr>
              <w:pStyle w:val="null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655AF">
              <w:rPr>
                <w:rStyle w:val="null1"/>
                <w:sz w:val="20"/>
                <w:szCs w:val="20"/>
                <w:lang w:val="ru-RU"/>
              </w:rPr>
              <w:t xml:space="preserve">Счет депо для операций на </w:t>
            </w:r>
            <w:proofErr w:type="spellStart"/>
            <w:r w:rsidRPr="005655AF">
              <w:rPr>
                <w:rStyle w:val="null1"/>
                <w:sz w:val="20"/>
                <w:szCs w:val="20"/>
                <w:lang w:val="ru-RU"/>
              </w:rPr>
              <w:t>Мосбирже</w:t>
            </w:r>
            <w:proofErr w:type="spellEnd"/>
            <w:r w:rsidRPr="005655AF">
              <w:rPr>
                <w:rStyle w:val="null1"/>
                <w:sz w:val="20"/>
                <w:szCs w:val="20"/>
                <w:lang w:val="ru-RU"/>
              </w:rPr>
              <w:t xml:space="preserve"> и\или НРД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5655AF" w:rsidRDefault="00642893">
            <w:pPr>
              <w:pStyle w:val="null"/>
              <w:spacing w:before="0" w:beforeAutospacing="0" w:after="0" w:afterAutospacing="0"/>
              <w:rPr>
                <w:sz w:val="20"/>
                <w:szCs w:val="20"/>
              </w:rPr>
            </w:pPr>
            <w:r w:rsidRPr="005655AF">
              <w:rPr>
                <w:rStyle w:val="null1"/>
                <w:sz w:val="20"/>
                <w:szCs w:val="20"/>
              </w:rPr>
              <w:t xml:space="preserve">__________________________  </w:t>
            </w:r>
          </w:p>
        </w:tc>
      </w:tr>
      <w:tr w:rsidR="00642893" w:rsidRPr="005655AF" w:rsidTr="00642893"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5655AF" w:rsidRDefault="00642893">
            <w:pPr>
              <w:pStyle w:val="null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655AF">
              <w:rPr>
                <w:rStyle w:val="null1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5655AF">
              <w:rPr>
                <w:rStyle w:val="null1"/>
                <w:sz w:val="20"/>
                <w:szCs w:val="20"/>
                <w:lang w:val="ru-RU"/>
              </w:rPr>
              <w:t>т.ч</w:t>
            </w:r>
            <w:proofErr w:type="spellEnd"/>
            <w:r w:rsidRPr="005655AF">
              <w:rPr>
                <w:rStyle w:val="null1"/>
                <w:sz w:val="20"/>
                <w:szCs w:val="20"/>
                <w:lang w:val="ru-RU"/>
              </w:rPr>
              <w:t>. Торговый раздел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5655AF" w:rsidRDefault="00642893">
            <w:pPr>
              <w:pStyle w:val="null"/>
              <w:spacing w:before="0" w:beforeAutospacing="0" w:after="0" w:afterAutospacing="0"/>
              <w:rPr>
                <w:sz w:val="20"/>
                <w:szCs w:val="20"/>
              </w:rPr>
            </w:pPr>
            <w:r w:rsidRPr="005655AF">
              <w:rPr>
                <w:rStyle w:val="null1"/>
                <w:sz w:val="20"/>
                <w:szCs w:val="20"/>
                <w:lang w:val="ru-RU"/>
              </w:rPr>
              <w:t xml:space="preserve">____________________ Блокировано для клиринга в НКЦ. </w:t>
            </w:r>
            <w:proofErr w:type="spellStart"/>
            <w:r w:rsidRPr="005655AF">
              <w:rPr>
                <w:rStyle w:val="null1"/>
                <w:sz w:val="20"/>
                <w:szCs w:val="20"/>
              </w:rPr>
              <w:t>Обеспечение</w:t>
            </w:r>
            <w:proofErr w:type="spellEnd"/>
          </w:p>
        </w:tc>
      </w:tr>
      <w:tr w:rsidR="00642893" w:rsidRPr="005655AF" w:rsidTr="00642893"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5655AF" w:rsidRDefault="00642893">
            <w:pPr>
              <w:pStyle w:val="null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655AF">
              <w:rPr>
                <w:rStyle w:val="null1"/>
                <w:sz w:val="20"/>
                <w:szCs w:val="20"/>
                <w:lang w:val="ru-RU"/>
              </w:rPr>
              <w:lastRenderedPageBreak/>
              <w:t xml:space="preserve">Счет депо для операций на СПБ и\или </w:t>
            </w:r>
            <w:r w:rsidR="004D3F92" w:rsidRPr="005655AF">
              <w:rPr>
                <w:rStyle w:val="null1"/>
                <w:sz w:val="20"/>
                <w:szCs w:val="20"/>
                <w:lang w:val="ru-RU"/>
              </w:rPr>
              <w:t>СПБ Банк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5655AF" w:rsidRDefault="00642893">
            <w:pPr>
              <w:pStyle w:val="null"/>
              <w:spacing w:before="0" w:beforeAutospacing="0" w:after="0" w:afterAutospacing="0"/>
              <w:rPr>
                <w:sz w:val="20"/>
                <w:szCs w:val="20"/>
              </w:rPr>
            </w:pPr>
            <w:r w:rsidRPr="005655AF">
              <w:rPr>
                <w:rStyle w:val="null1"/>
                <w:sz w:val="20"/>
                <w:szCs w:val="20"/>
              </w:rPr>
              <w:t xml:space="preserve">________________________ </w:t>
            </w:r>
          </w:p>
        </w:tc>
      </w:tr>
      <w:tr w:rsidR="00642893" w:rsidRPr="005655AF" w:rsidTr="00642893"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5655AF" w:rsidRDefault="00642893">
            <w:pPr>
              <w:pStyle w:val="null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655AF">
              <w:rPr>
                <w:rStyle w:val="null1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5655AF">
              <w:rPr>
                <w:rStyle w:val="null1"/>
                <w:sz w:val="20"/>
                <w:szCs w:val="20"/>
                <w:lang w:val="ru-RU"/>
              </w:rPr>
              <w:t>т.ч</w:t>
            </w:r>
            <w:proofErr w:type="spellEnd"/>
            <w:r w:rsidRPr="005655AF">
              <w:rPr>
                <w:rStyle w:val="null1"/>
                <w:sz w:val="20"/>
                <w:szCs w:val="20"/>
                <w:lang w:val="ru-RU"/>
              </w:rPr>
              <w:t xml:space="preserve">. Торговый раздел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5655AF" w:rsidRDefault="00642893">
            <w:pPr>
              <w:pStyle w:val="null"/>
              <w:spacing w:before="0" w:beforeAutospacing="0" w:after="0" w:afterAutospacing="0"/>
              <w:rPr>
                <w:sz w:val="20"/>
                <w:szCs w:val="20"/>
              </w:rPr>
            </w:pPr>
            <w:r w:rsidRPr="005655AF">
              <w:rPr>
                <w:rStyle w:val="null1"/>
                <w:sz w:val="20"/>
                <w:szCs w:val="20"/>
              </w:rPr>
              <w:t xml:space="preserve">____________________ </w:t>
            </w:r>
            <w:proofErr w:type="spellStart"/>
            <w:r w:rsidRPr="005655AF">
              <w:rPr>
                <w:rStyle w:val="null1"/>
                <w:sz w:val="20"/>
                <w:szCs w:val="20"/>
              </w:rPr>
              <w:t>Основной</w:t>
            </w:r>
            <w:proofErr w:type="spellEnd"/>
            <w:r w:rsidRPr="005655AF">
              <w:rPr>
                <w:rStyle w:val="null1"/>
                <w:sz w:val="20"/>
                <w:szCs w:val="20"/>
              </w:rPr>
              <w:t xml:space="preserve"> </w:t>
            </w:r>
            <w:proofErr w:type="spellStart"/>
            <w:r w:rsidRPr="005655AF">
              <w:rPr>
                <w:rStyle w:val="null1"/>
                <w:sz w:val="20"/>
                <w:szCs w:val="20"/>
              </w:rPr>
              <w:t>для</w:t>
            </w:r>
            <w:proofErr w:type="spellEnd"/>
            <w:r w:rsidRPr="005655AF">
              <w:rPr>
                <w:rStyle w:val="null1"/>
                <w:sz w:val="20"/>
                <w:szCs w:val="20"/>
              </w:rPr>
              <w:t xml:space="preserve"> </w:t>
            </w:r>
            <w:proofErr w:type="spellStart"/>
            <w:r w:rsidRPr="005655AF">
              <w:rPr>
                <w:rStyle w:val="null1"/>
                <w:sz w:val="20"/>
                <w:szCs w:val="20"/>
              </w:rPr>
              <w:t>расчетов</w:t>
            </w:r>
            <w:proofErr w:type="spellEnd"/>
          </w:p>
        </w:tc>
      </w:tr>
    </w:tbl>
    <w:p w:rsidR="00642893" w:rsidRPr="005655AF" w:rsidRDefault="00642893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642893" w:rsidRPr="005655AF" w:rsidTr="00C52FFC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893" w:rsidRPr="005655AF" w:rsidRDefault="00642893" w:rsidP="006428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Ваша оферта о заключении договора акцептована и с Вами заключен Депозитарный договор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5655AF" w:rsidRDefault="00D40CA0" w:rsidP="00D4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Депозитарный договор № [______] от [ДАТА]</w:t>
            </w:r>
          </w:p>
        </w:tc>
      </w:tr>
    </w:tbl>
    <w:p w:rsidR="00642893" w:rsidRPr="005655AF" w:rsidRDefault="00642893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D40CA0" w:rsidRPr="005655AF" w:rsidTr="00D261EC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A0" w:rsidRPr="005655AF" w:rsidRDefault="00D40CA0" w:rsidP="00D261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Ваша оферта о заключении договора акцептована и с Вами заключен Договор</w:t>
            </w:r>
            <w:r w:rsidR="00FA61BF"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оказания услуг по учету</w:t>
            </w: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иностранных финансовых инструментов</w:t>
            </w:r>
            <w:r w:rsidR="003C1705"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не квалифицированных в качестве ценных бумаг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0" w:rsidRPr="005655AF" w:rsidRDefault="00FA61BF" w:rsidP="00FA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Договор оказания услуг по</w:t>
            </w:r>
            <w:r w:rsidR="00D40CA0"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 учет</w:t>
            </w:r>
            <w:r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у</w:t>
            </w:r>
            <w:r w:rsidR="00D40CA0"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 иностранных финансовых инструментов</w:t>
            </w:r>
            <w:r w:rsidR="003C1705"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, не квалифицированных в качестве ценных бумаг</w:t>
            </w:r>
            <w:r w:rsidR="00D40CA0" w:rsidRPr="00565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 № [______] от [ДАТА]</w:t>
            </w:r>
          </w:p>
        </w:tc>
      </w:tr>
    </w:tbl>
    <w:p w:rsidR="00642893" w:rsidRPr="005655AF" w:rsidRDefault="00642893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42893" w:rsidRPr="005655AF" w:rsidRDefault="00642893" w:rsidP="0064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655A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Реквизиты для зачисления денежных средств </w:t>
      </w:r>
    </w:p>
    <w:p w:rsidR="00642893" w:rsidRPr="005655AF" w:rsidRDefault="00642893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850"/>
        <w:gridCol w:w="567"/>
        <w:gridCol w:w="851"/>
        <w:gridCol w:w="2551"/>
        <w:gridCol w:w="3260"/>
      </w:tblGrid>
      <w:tr w:rsidR="00642893" w:rsidRPr="005655AF" w:rsidTr="00C52FFC">
        <w:trPr>
          <w:trHeight w:val="28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денежных средств в рублях</w:t>
            </w:r>
          </w:p>
        </w:tc>
      </w:tr>
      <w:tr w:rsidR="00642893" w:rsidRPr="005655AF" w:rsidTr="00C52FFC">
        <w:trPr>
          <w:trHeight w:val="34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Платеж со счета открытого в </w:t>
            </w: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proofErr w:type="spellStart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proofErr w:type="spellEnd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либо</w:t>
            </w:r>
            <w:r w:rsidRPr="005655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со счета, открытого в стороннем банке</w:t>
            </w:r>
          </w:p>
        </w:tc>
      </w:tr>
      <w:tr w:rsidR="00642893" w:rsidRPr="005655AF" w:rsidTr="00C52FFC">
        <w:trPr>
          <w:trHeight w:hRule="exact" w:val="3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Клиент)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proofErr w:type="spellStart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proofErr w:type="spellEnd"/>
          </w:p>
        </w:tc>
      </w:tr>
      <w:tr w:rsidR="00642893" w:rsidRPr="005655AF" w:rsidTr="00C52FFC">
        <w:trPr>
          <w:trHeight w:hRule="exact" w:val="3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 получателя (Брокерский счет)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R="00642893" w:rsidRPr="005655AF" w:rsidTr="00C52FFC">
        <w:trPr>
          <w:trHeight w:hRule="exact" w:val="3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 получателя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proofErr w:type="spellStart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proofErr w:type="spellEnd"/>
          </w:p>
        </w:tc>
      </w:tr>
      <w:tr w:rsidR="00642893" w:rsidRPr="005655AF" w:rsidTr="00C52FFC">
        <w:trPr>
          <w:trHeight w:hRule="exact" w:val="3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5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402801001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5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6608003052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Корреспондентский счет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5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3001810800000000756</w:t>
            </w:r>
          </w:p>
        </w:tc>
      </w:tr>
      <w:tr w:rsidR="00642893" w:rsidRPr="005655AF" w:rsidTr="00C52FFC">
        <w:trPr>
          <w:trHeight w:val="55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Назначение платежа: Перевод средств в портфель (единый/</w:t>
            </w:r>
            <w:proofErr w:type="gramStart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срочный)*</w:t>
            </w:r>
            <w:proofErr w:type="gramEnd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брокерский счет № __ по договору __ от _______________ НДС не облагается.</w:t>
            </w:r>
          </w:p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*выбрать портфель для завода ДС </w:t>
            </w:r>
          </w:p>
        </w:tc>
      </w:tr>
      <w:tr w:rsidR="00642893" w:rsidRPr="005655AF" w:rsidTr="00C52FFC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642893" w:rsidRPr="005655AF" w:rsidRDefault="00642893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42893" w:rsidRPr="005655AF" w:rsidRDefault="00642893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6495"/>
      </w:tblGrid>
      <w:tr w:rsidR="002436D5" w:rsidRPr="005655AF" w:rsidTr="00C52FFC">
        <w:trPr>
          <w:trHeight w:val="2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6D5" w:rsidRPr="005655AF" w:rsidRDefault="002436D5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денежных средств в китайских юанях</w:t>
            </w:r>
          </w:p>
        </w:tc>
      </w:tr>
      <w:tr w:rsidR="002436D5" w:rsidRPr="005655AF" w:rsidTr="00C52FFC">
        <w:trPr>
          <w:trHeight w:val="340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6D5" w:rsidRPr="005655AF" w:rsidRDefault="002436D5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Платеж со счета открытого в </w:t>
            </w: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proofErr w:type="spellStart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proofErr w:type="spellEnd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либо</w:t>
            </w:r>
            <w:r w:rsidRPr="005655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со счета, открытого в стороннем банке</w:t>
            </w:r>
          </w:p>
        </w:tc>
      </w:tr>
      <w:tr w:rsidR="002436D5" w:rsidRPr="005655AF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D5" w:rsidRPr="005655AF" w:rsidRDefault="002436D5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Клиент)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D5" w:rsidRPr="005655AF" w:rsidRDefault="002436D5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BANK SINARA</w:t>
            </w:r>
          </w:p>
        </w:tc>
      </w:tr>
      <w:tr w:rsidR="002436D5" w:rsidRPr="005655AF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D5" w:rsidRPr="005655AF" w:rsidRDefault="002436D5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 получателя (Брокерский счет)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5655AF" w:rsidRDefault="002436D5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436D5" w:rsidRPr="005655AF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D5" w:rsidRPr="005655AF" w:rsidRDefault="002436D5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 получателя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D5" w:rsidRPr="005655AF" w:rsidRDefault="002436D5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BANK SINARA, </w:t>
            </w:r>
            <w:proofErr w:type="spellStart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Ekaterinburg</w:t>
            </w:r>
            <w:proofErr w:type="spellEnd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RUSSIA</w:t>
            </w:r>
          </w:p>
        </w:tc>
      </w:tr>
      <w:tr w:rsidR="002436D5" w:rsidRPr="005655AF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5655AF" w:rsidRDefault="002436D5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5655AF" w:rsidRDefault="002436D5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SKBERU4E</w:t>
            </w:r>
          </w:p>
        </w:tc>
      </w:tr>
      <w:tr w:rsidR="002436D5" w:rsidRPr="005655AF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5655AF" w:rsidRDefault="002436D5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Cчет</w:t>
            </w:r>
            <w:proofErr w:type="spellEnd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Банке-корреспонденте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5655AF" w:rsidRDefault="002436D5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165212097919</w:t>
            </w:r>
          </w:p>
        </w:tc>
      </w:tr>
      <w:tr w:rsidR="002436D5" w:rsidRPr="005655AF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5655AF" w:rsidRDefault="002436D5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Банк-корреспондент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5655AF" w:rsidRDefault="002436D5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Bank of China, Heilongjiang Branch, Harbin, China</w:t>
            </w:r>
          </w:p>
        </w:tc>
      </w:tr>
      <w:tr w:rsidR="002436D5" w:rsidRPr="005655AF" w:rsidTr="00C52FFC"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5655AF" w:rsidRDefault="002436D5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 Банка-корреспондента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5655AF" w:rsidRDefault="002436D5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BKCHCNBJ860</w:t>
            </w:r>
          </w:p>
        </w:tc>
      </w:tr>
      <w:tr w:rsidR="002436D5" w:rsidRPr="005655AF" w:rsidTr="00C52FFC">
        <w:trPr>
          <w:trHeight w:hRule="exact" w:val="84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D5" w:rsidRPr="005655AF" w:rsidRDefault="002436D5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5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Назначение</w:t>
            </w:r>
            <w:r w:rsidRPr="00565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65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платежа</w:t>
            </w:r>
            <w:r w:rsidRPr="00565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For agreement # from ______________, account #, portfolio </w:t>
            </w:r>
            <w:proofErr w:type="gramStart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)</w:t>
            </w:r>
            <w:proofErr w:type="gramEnd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Not subject to VAT. </w:t>
            </w:r>
          </w:p>
        </w:tc>
      </w:tr>
    </w:tbl>
    <w:p w:rsidR="002436D5" w:rsidRPr="005655AF" w:rsidRDefault="002436D5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6D5" w:rsidRPr="005655AF" w:rsidRDefault="002436D5" w:rsidP="00243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655A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Реквизиты для зачисления ценных бумаг</w:t>
      </w:r>
    </w:p>
    <w:p w:rsidR="002436D5" w:rsidRPr="005655AF" w:rsidRDefault="002436D5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3114"/>
        <w:gridCol w:w="448"/>
        <w:gridCol w:w="3250"/>
      </w:tblGrid>
      <w:tr w:rsidR="00642893" w:rsidRPr="005655AF" w:rsidTr="00C52FFC">
        <w:trPr>
          <w:trHeight w:val="24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ценных бумаг в НКО АО НРД</w:t>
            </w:r>
          </w:p>
        </w:tc>
      </w:tr>
      <w:tr w:rsidR="00642893" w:rsidRPr="005655AF" w:rsidTr="00C52FFC"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proofErr w:type="spellStart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proofErr w:type="spellEnd"/>
          </w:p>
        </w:tc>
      </w:tr>
      <w:tr w:rsidR="00642893" w:rsidRPr="005655AF" w:rsidTr="00C52FFC"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Код депонента (идентификатор)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EC0106000000</w:t>
            </w:r>
          </w:p>
        </w:tc>
      </w:tr>
      <w:tr w:rsidR="00642893" w:rsidRPr="005655AF" w:rsidTr="00C52FFC">
        <w:trPr>
          <w:trHeight w:hRule="exact" w:val="340"/>
        </w:trPr>
        <w:tc>
          <w:tcPr>
            <w:tcW w:w="3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Торговый счет депо</w:t>
            </w:r>
          </w:p>
        </w:tc>
        <w:tc>
          <w:tcPr>
            <w:tcW w:w="6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HL2110200062</w:t>
            </w:r>
          </w:p>
        </w:tc>
      </w:tr>
      <w:tr w:rsidR="00642893" w:rsidRPr="005655AF" w:rsidTr="00C52FFC"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Код раздела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5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36EC0106000000F00</w:t>
            </w:r>
          </w:p>
        </w:tc>
      </w:tr>
      <w:tr w:rsidR="00642893" w:rsidRPr="005655AF" w:rsidTr="00C52FFC"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Договор счета депо №</w:t>
            </w:r>
          </w:p>
        </w:tc>
        <w:tc>
          <w:tcPr>
            <w:tcW w:w="31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От</w:t>
            </w:r>
          </w:p>
        </w:tc>
        <w:tc>
          <w:tcPr>
            <w:tcW w:w="32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642893" w:rsidRPr="005655AF" w:rsidTr="00C52FFC">
        <w:trPr>
          <w:trHeight w:hRule="exact" w:val="74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Междепозитарный</w:t>
            </w:r>
            <w:proofErr w:type="spellEnd"/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Договор </w:t>
            </w:r>
          </w:p>
        </w:tc>
        <w:tc>
          <w:tcPr>
            <w:tcW w:w="31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1060/ДНД</w:t>
            </w:r>
          </w:p>
        </w:tc>
        <w:tc>
          <w:tcPr>
            <w:tcW w:w="4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5655AF" w:rsidRDefault="00642893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55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 октября 2021 г.</w:t>
            </w:r>
          </w:p>
        </w:tc>
      </w:tr>
    </w:tbl>
    <w:p w:rsidR="00642893" w:rsidRPr="005655AF" w:rsidRDefault="00642893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42893" w:rsidRPr="005655AF" w:rsidRDefault="00642893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A20CA" w:rsidRPr="005655AF" w:rsidRDefault="008A20CA" w:rsidP="008A20CA">
      <w:pPr>
        <w:spacing w:after="240"/>
        <w:rPr>
          <w:rStyle w:val="Hyperlink"/>
          <w:rFonts w:ascii="Times New Roman" w:hAnsi="Times New Roman" w:cs="Times New Roman"/>
          <w:sz w:val="20"/>
          <w:szCs w:val="20"/>
          <w:lang w:val="ru-RU"/>
        </w:rPr>
      </w:pPr>
      <w:r w:rsidRPr="005655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Установить ПО </w:t>
      </w:r>
      <w:r w:rsidRPr="005655AF">
        <w:rPr>
          <w:rFonts w:ascii="Times New Roman" w:eastAsia="Times New Roman" w:hAnsi="Times New Roman" w:cs="Times New Roman"/>
          <w:sz w:val="20"/>
          <w:szCs w:val="20"/>
          <w:lang w:eastAsia="ru-RU"/>
        </w:rPr>
        <w:t>QUIK</w:t>
      </w:r>
      <w:r w:rsidRPr="005655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можно на официальном сайте Банка в разделе «Услуги и сервисы»/ «Торговые системы»/ «Рабочее место </w:t>
      </w:r>
      <w:proofErr w:type="spellStart"/>
      <w:proofErr w:type="gramStart"/>
      <w:r w:rsidRPr="005655AF">
        <w:rPr>
          <w:rFonts w:ascii="Times New Roman" w:eastAsia="Times New Roman" w:hAnsi="Times New Roman" w:cs="Times New Roman"/>
          <w:sz w:val="20"/>
          <w:szCs w:val="20"/>
          <w:lang w:eastAsia="ru-RU"/>
        </w:rPr>
        <w:t>Quik</w:t>
      </w:r>
      <w:proofErr w:type="spellEnd"/>
      <w:r w:rsidRPr="005655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  или</w:t>
      </w:r>
      <w:proofErr w:type="gramEnd"/>
      <w:r w:rsidRPr="005655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следующей ссылке. </w:t>
      </w:r>
      <w:hyperlink r:id="rId7" w:history="1">
        <w:r w:rsidRPr="005655AF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Торговые системы (</w:t>
        </w:r>
        <w:proofErr w:type="spellStart"/>
        <w:r w:rsidRPr="005655AF">
          <w:rPr>
            <w:rStyle w:val="Hyperlink"/>
            <w:rFonts w:ascii="Times New Roman" w:hAnsi="Times New Roman" w:cs="Times New Roman"/>
            <w:sz w:val="20"/>
            <w:szCs w:val="20"/>
          </w:rPr>
          <w:t>s</w:t>
        </w:r>
        <w:r w:rsidR="000A3066" w:rsidRPr="005655AF">
          <w:rPr>
            <w:rStyle w:val="Hyperlink"/>
            <w:rFonts w:ascii="Times New Roman" w:hAnsi="Times New Roman" w:cs="Times New Roman"/>
            <w:sz w:val="20"/>
            <w:szCs w:val="20"/>
          </w:rPr>
          <w:t>inara</w:t>
        </w:r>
        <w:proofErr w:type="spellEnd"/>
        <w:r w:rsidRPr="005655AF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Pr="005655AF">
          <w:rPr>
            <w:rStyle w:val="Hyperlink"/>
            <w:rFonts w:ascii="Times New Roman" w:hAnsi="Times New Roman" w:cs="Times New Roman"/>
            <w:sz w:val="20"/>
            <w:szCs w:val="20"/>
          </w:rPr>
          <w:t>ru</w:t>
        </w:r>
        <w:proofErr w:type="spellEnd"/>
        <w:r w:rsidRPr="005655AF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)</w:t>
        </w:r>
      </w:hyperlink>
    </w:p>
    <w:p w:rsidR="00730D2B" w:rsidRPr="005655AF" w:rsidRDefault="00730D2B" w:rsidP="008A20CA">
      <w:pPr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5655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Телефон трейдеров для подачи голосовой заявки </w:t>
      </w:r>
      <w:r w:rsidRPr="005655AF">
        <w:rPr>
          <w:rFonts w:ascii="Times New Roman" w:hAnsi="Times New Roman" w:cs="Times New Roman"/>
          <w:spacing w:val="3"/>
          <w:sz w:val="20"/>
          <w:szCs w:val="20"/>
          <w:lang w:val="ru-RU" w:eastAsia="ru-RU" w:bidi="ru-RU"/>
        </w:rPr>
        <w:t>8-800-6000-009 (доступны только для клиентов – физических лиц)</w:t>
      </w:r>
    </w:p>
    <w:p w:rsidR="008A20CA" w:rsidRPr="005655AF" w:rsidRDefault="008A20CA" w:rsidP="008A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55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случае возникновения у Вас вопросов свяжитесь с нами по телефону: </w:t>
      </w:r>
      <w:r w:rsidRPr="005655AF">
        <w:rPr>
          <w:rFonts w:ascii="Times New Roman" w:hAnsi="Times New Roman" w:cs="Times New Roman"/>
          <w:spacing w:val="3"/>
          <w:sz w:val="20"/>
          <w:szCs w:val="20"/>
          <w:lang w:val="ru-RU" w:eastAsia="ru-RU" w:bidi="ru-RU"/>
        </w:rPr>
        <w:t>8-800-6000-008</w:t>
      </w:r>
    </w:p>
    <w:p w:rsidR="008A20CA" w:rsidRPr="005655AF" w:rsidRDefault="008A20CA" w:rsidP="008A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A20CA" w:rsidRPr="005655AF" w:rsidRDefault="008A20CA" w:rsidP="008A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61648" w:rsidRPr="005655AF" w:rsidRDefault="008A20CA" w:rsidP="007547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655AF">
        <w:rPr>
          <w:rFonts w:ascii="Times New Roman" w:hAnsi="Times New Roman" w:cs="Times New Roman"/>
          <w:sz w:val="20"/>
          <w:szCs w:val="20"/>
          <w:lang w:val="ru-RU"/>
        </w:rPr>
        <w:t>Успешных Вам инвестиций!</w:t>
      </w:r>
    </w:p>
    <w:sectPr w:rsidR="00C61648" w:rsidRPr="005655AF" w:rsidSect="00077C26">
      <w:headerReference w:type="default" r:id="rId8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81" w:rsidRDefault="00AB5981" w:rsidP="003F13C4">
      <w:pPr>
        <w:spacing w:after="0" w:line="240" w:lineRule="auto"/>
      </w:pPr>
      <w:r>
        <w:separator/>
      </w:r>
    </w:p>
  </w:endnote>
  <w:endnote w:type="continuationSeparator" w:id="0">
    <w:p w:rsidR="00AB5981" w:rsidRDefault="00AB5981" w:rsidP="003F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81" w:rsidRDefault="00AB5981" w:rsidP="003F13C4">
      <w:pPr>
        <w:spacing w:after="0" w:line="240" w:lineRule="auto"/>
      </w:pPr>
      <w:r>
        <w:separator/>
      </w:r>
    </w:p>
  </w:footnote>
  <w:footnote w:type="continuationSeparator" w:id="0">
    <w:p w:rsidR="00AB5981" w:rsidRDefault="00AB5981" w:rsidP="003F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26" w:rsidRDefault="00077C26" w:rsidP="00077C26">
    <w:pPr>
      <w:jc w:val="center"/>
    </w:pPr>
    <w:r>
      <w:rPr>
        <w:noProof/>
      </w:rPr>
      <w:drawing>
        <wp:inline distT="0" distB="0" distL="0" distR="0">
          <wp:extent cx="6493510" cy="300355"/>
          <wp:effectExtent l="0" t="0" r="2540" b="4445"/>
          <wp:docPr id="3" name="Picture 3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32F0"/>
    <w:multiLevelType w:val="hybridMultilevel"/>
    <w:tmpl w:val="DB44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33"/>
    <w:rsid w:val="000232F2"/>
    <w:rsid w:val="0004123A"/>
    <w:rsid w:val="00071FE6"/>
    <w:rsid w:val="00077C26"/>
    <w:rsid w:val="000A3066"/>
    <w:rsid w:val="000B6BBF"/>
    <w:rsid w:val="00225F7B"/>
    <w:rsid w:val="002436D5"/>
    <w:rsid w:val="00244D7F"/>
    <w:rsid w:val="002A367C"/>
    <w:rsid w:val="002A663E"/>
    <w:rsid w:val="002F3B99"/>
    <w:rsid w:val="003C1705"/>
    <w:rsid w:val="003E170B"/>
    <w:rsid w:val="003F13C4"/>
    <w:rsid w:val="003F5ABF"/>
    <w:rsid w:val="004319D3"/>
    <w:rsid w:val="00435031"/>
    <w:rsid w:val="0048294F"/>
    <w:rsid w:val="004D3F92"/>
    <w:rsid w:val="004E4CE8"/>
    <w:rsid w:val="00517BA5"/>
    <w:rsid w:val="00521BF4"/>
    <w:rsid w:val="00562FF6"/>
    <w:rsid w:val="005655AF"/>
    <w:rsid w:val="005D3299"/>
    <w:rsid w:val="00600D14"/>
    <w:rsid w:val="00642893"/>
    <w:rsid w:val="00676001"/>
    <w:rsid w:val="006A2731"/>
    <w:rsid w:val="006D779B"/>
    <w:rsid w:val="00700C2D"/>
    <w:rsid w:val="00701C5D"/>
    <w:rsid w:val="00730D2B"/>
    <w:rsid w:val="007547D7"/>
    <w:rsid w:val="00883A84"/>
    <w:rsid w:val="008A20CA"/>
    <w:rsid w:val="008A3CA1"/>
    <w:rsid w:val="008D1BDD"/>
    <w:rsid w:val="008F7BE6"/>
    <w:rsid w:val="009059D2"/>
    <w:rsid w:val="00970649"/>
    <w:rsid w:val="00A4796F"/>
    <w:rsid w:val="00A62A3B"/>
    <w:rsid w:val="00AB14F3"/>
    <w:rsid w:val="00AB5981"/>
    <w:rsid w:val="00AC53D9"/>
    <w:rsid w:val="00B25C5B"/>
    <w:rsid w:val="00B74441"/>
    <w:rsid w:val="00BA5C75"/>
    <w:rsid w:val="00C61648"/>
    <w:rsid w:val="00C77F2F"/>
    <w:rsid w:val="00D40CA0"/>
    <w:rsid w:val="00D52E33"/>
    <w:rsid w:val="00D905BB"/>
    <w:rsid w:val="00E27044"/>
    <w:rsid w:val="00EB5290"/>
    <w:rsid w:val="00EF43F3"/>
    <w:rsid w:val="00F47599"/>
    <w:rsid w:val="00F64109"/>
    <w:rsid w:val="00F711C4"/>
    <w:rsid w:val="00FA61BF"/>
    <w:rsid w:val="00F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0639F"/>
  <w15:chartTrackingRefBased/>
  <w15:docId w15:val="{29810D20-20C3-4725-82BF-9FF5BB29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C4"/>
  </w:style>
  <w:style w:type="paragraph" w:styleId="Footer">
    <w:name w:val="footer"/>
    <w:basedOn w:val="Normal"/>
    <w:link w:val="FooterChar"/>
    <w:uiPriority w:val="99"/>
    <w:unhideWhenUsed/>
    <w:rsid w:val="003F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C4"/>
  </w:style>
  <w:style w:type="table" w:styleId="TableGrid">
    <w:name w:val="Table Grid"/>
    <w:basedOn w:val="TableNormal"/>
    <w:uiPriority w:val="39"/>
    <w:rsid w:val="00521BF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C5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C5B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C5B"/>
    <w:rPr>
      <w:sz w:val="20"/>
      <w:szCs w:val="20"/>
      <w:lang w:val="ru-RU"/>
    </w:rPr>
  </w:style>
  <w:style w:type="character" w:styleId="FootnoteReference">
    <w:name w:val="footnote reference"/>
    <w:basedOn w:val="DefaultParagraphFont"/>
    <w:semiHidden/>
    <w:unhideWhenUsed/>
    <w:rsid w:val="00B25C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6BBF"/>
    <w:pPr>
      <w:ind w:left="720"/>
      <w:contextualSpacing/>
    </w:pPr>
  </w:style>
  <w:style w:type="paragraph" w:customStyle="1" w:styleId="null">
    <w:name w:val="null"/>
    <w:basedOn w:val="Normal"/>
    <w:rsid w:val="006428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ll1">
    <w:name w:val="null1"/>
    <w:basedOn w:val="DefaultParagraphFont"/>
    <w:rsid w:val="0064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skbbank.ru/chastnym-licam/torgovye-sistem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39622-6619-49E1-ADC8-9EDC8CFFB58B}"/>
</file>

<file path=customXml/itemProps2.xml><?xml version="1.0" encoding="utf-8"?>
<ds:datastoreItem xmlns:ds="http://schemas.openxmlformats.org/officeDocument/2006/customXml" ds:itemID="{D9D81776-2A6D-46DD-A7C1-FBCC3EBC0975}"/>
</file>

<file path=customXml/itemProps3.xml><?xml version="1.0" encoding="utf-8"?>
<ds:datastoreItem xmlns:ds="http://schemas.openxmlformats.org/officeDocument/2006/customXml" ds:itemID="{3F98F8B7-2B5D-40F2-9FC7-AD0AD2D398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 Elena</dc:creator>
  <cp:keywords/>
  <dc:description/>
  <cp:lastModifiedBy>Ryazanova Elena</cp:lastModifiedBy>
  <cp:revision>4</cp:revision>
  <dcterms:created xsi:type="dcterms:W3CDTF">2022-09-06T10:59:00Z</dcterms:created>
  <dcterms:modified xsi:type="dcterms:W3CDTF">2022-09-06T11:13:00Z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